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3CC3E">
      <w:pPr>
        <w:snapToGrid w:val="0"/>
        <w:spacing w:line="300" w:lineRule="auto"/>
        <w:jc w:val="center"/>
        <w:outlineLvl w:val="0"/>
        <w:rPr>
          <w:rFonts w:hint="eastAsia"/>
          <w:b/>
          <w:bCs/>
          <w:sz w:val="30"/>
          <w:szCs w:val="30"/>
          <w:lang w:eastAsia="zh-CN"/>
        </w:rPr>
      </w:pPr>
      <w:bookmarkStart w:id="0" w:name="OLE_LINK7"/>
      <w:bookmarkStart w:id="1" w:name="OLE_LINK5"/>
      <w:r>
        <w:rPr>
          <w:rFonts w:hint="eastAsia"/>
          <w:b/>
          <w:bCs/>
          <w:sz w:val="30"/>
          <w:szCs w:val="30"/>
          <w:lang w:eastAsia="zh-CN"/>
        </w:rPr>
        <w:t>南通市阳光养老产业集团有限公司通州悦享阳光分公司厨具采购项目</w:t>
      </w:r>
    </w:p>
    <w:p w14:paraId="163689C6">
      <w:pPr>
        <w:snapToGrid w:val="0"/>
        <w:spacing w:line="300" w:lineRule="auto"/>
        <w:jc w:val="center"/>
        <w:outlineLvl w:val="0"/>
        <w:rPr>
          <w:b/>
          <w:bCs/>
          <w:sz w:val="30"/>
          <w:szCs w:val="30"/>
        </w:rPr>
      </w:pPr>
      <w:r>
        <w:rPr>
          <w:b/>
          <w:bCs/>
          <w:sz w:val="30"/>
          <w:szCs w:val="30"/>
        </w:rPr>
        <w:t>招标公告</w:t>
      </w:r>
    </w:p>
    <w:bookmarkEnd w:id="0"/>
    <w:bookmarkEnd w:id="1"/>
    <w:p w14:paraId="346DD490">
      <w:pPr>
        <w:snapToGrid w:val="0"/>
        <w:spacing w:line="480" w:lineRule="exact"/>
        <w:ind w:firstLine="480" w:firstLineChars="200"/>
        <w:rPr>
          <w:sz w:val="24"/>
        </w:rPr>
      </w:pPr>
      <w:r>
        <w:rPr>
          <w:bCs/>
          <w:sz w:val="24"/>
        </w:rPr>
        <w:t>项目概况：</w:t>
      </w:r>
      <w:r>
        <w:rPr>
          <w:rFonts w:hint="eastAsia"/>
          <w:bCs/>
          <w:sz w:val="24"/>
          <w:u w:val="single"/>
          <w:lang w:eastAsia="zh-CN"/>
        </w:rPr>
        <w:t>南通市阳光养老产业集团有限公司通州悦享阳光分公司厨具采购项目</w:t>
      </w:r>
      <w:r>
        <w:rPr>
          <w:sz w:val="24"/>
        </w:rPr>
        <w:t>招标的潜在投标人应在</w:t>
      </w:r>
      <w:r>
        <w:rPr>
          <w:rFonts w:hint="eastAsia"/>
          <w:sz w:val="24"/>
          <w:u w:val="single"/>
        </w:rPr>
        <w:t>南通市阳光养老产业集团有限公司-南通市阳光老年公寓</w:t>
      </w:r>
      <w:r>
        <w:rPr>
          <w:rFonts w:hint="eastAsia"/>
          <w:sz w:val="24"/>
          <w:u w:val="single"/>
          <w:lang w:eastAsia="zh-CN"/>
        </w:rPr>
        <w:t>（http://www.ntygyl.com）</w:t>
      </w:r>
      <w:r>
        <w:rPr>
          <w:rFonts w:hint="eastAsia"/>
          <w:sz w:val="24"/>
        </w:rPr>
        <w:t>网</w:t>
      </w:r>
      <w:r>
        <w:rPr>
          <w:sz w:val="24"/>
        </w:rPr>
        <w:t>获取招标文件，并于</w:t>
      </w:r>
      <w:r>
        <w:rPr>
          <w:rFonts w:hint="eastAsia"/>
          <w:sz w:val="24"/>
          <w:highlight w:val="none"/>
          <w:u w:val="single"/>
        </w:rPr>
        <w:t>2025年</w:t>
      </w:r>
      <w:r>
        <w:rPr>
          <w:rFonts w:hint="eastAsia"/>
          <w:sz w:val="24"/>
          <w:highlight w:val="none"/>
          <w:u w:val="single"/>
          <w:lang w:val="en-US" w:eastAsia="zh-CN"/>
        </w:rPr>
        <w:t>12</w:t>
      </w:r>
      <w:r>
        <w:rPr>
          <w:rFonts w:hint="eastAsia"/>
          <w:sz w:val="24"/>
          <w:highlight w:val="none"/>
          <w:u w:val="single"/>
          <w:lang w:eastAsia="zh-CN"/>
        </w:rPr>
        <w:t>月</w:t>
      </w:r>
      <w:r>
        <w:rPr>
          <w:rFonts w:hint="eastAsia"/>
          <w:sz w:val="24"/>
          <w:highlight w:val="none"/>
          <w:u w:val="single"/>
          <w:lang w:val="en-US" w:eastAsia="zh-CN"/>
        </w:rPr>
        <w:t>15</w:t>
      </w:r>
      <w:r>
        <w:rPr>
          <w:rFonts w:hint="eastAsia"/>
          <w:sz w:val="24"/>
          <w:highlight w:val="none"/>
          <w:u w:val="single"/>
          <w:lang w:eastAsia="zh-CN"/>
        </w:rPr>
        <w:t>日14时00分</w:t>
      </w:r>
      <w:r>
        <w:rPr>
          <w:sz w:val="24"/>
        </w:rPr>
        <w:t>（北京时间）前递交投标文件。</w:t>
      </w:r>
    </w:p>
    <w:p w14:paraId="4A1D3F40">
      <w:pPr>
        <w:snapToGrid w:val="0"/>
        <w:spacing w:line="480" w:lineRule="exact"/>
        <w:ind w:firstLine="482" w:firstLineChars="200"/>
        <w:rPr>
          <w:b/>
          <w:sz w:val="24"/>
        </w:rPr>
      </w:pPr>
      <w:r>
        <w:rPr>
          <w:b/>
          <w:sz w:val="24"/>
        </w:rPr>
        <w:t>一、项目基本情况</w:t>
      </w:r>
      <w:bookmarkStart w:id="2" w:name="_GoBack"/>
      <w:bookmarkEnd w:id="2"/>
    </w:p>
    <w:p w14:paraId="38D8D206">
      <w:pPr>
        <w:snapToGrid w:val="0"/>
        <w:spacing w:line="480" w:lineRule="exact"/>
        <w:ind w:firstLine="480" w:firstLineChars="200"/>
        <w:rPr>
          <w:rFonts w:hint="eastAsia" w:eastAsia="宋体"/>
          <w:sz w:val="24"/>
          <w:lang w:eastAsia="zh-CN"/>
        </w:rPr>
      </w:pPr>
      <w:r>
        <w:rPr>
          <w:sz w:val="24"/>
        </w:rPr>
        <w:t>项目编号：</w:t>
      </w:r>
      <w:r>
        <w:rPr>
          <w:rFonts w:hint="eastAsia"/>
          <w:sz w:val="24"/>
          <w:lang w:eastAsia="zh-CN"/>
        </w:rPr>
        <w:t>WLTJDL2025130</w:t>
      </w:r>
    </w:p>
    <w:p w14:paraId="61F529AC">
      <w:pPr>
        <w:snapToGrid w:val="0"/>
        <w:spacing w:line="480" w:lineRule="exact"/>
        <w:ind w:firstLine="480" w:firstLineChars="200"/>
        <w:rPr>
          <w:rFonts w:hint="eastAsia" w:eastAsia="宋体"/>
          <w:sz w:val="24"/>
          <w:lang w:eastAsia="zh-CN"/>
        </w:rPr>
      </w:pPr>
      <w:r>
        <w:rPr>
          <w:sz w:val="24"/>
        </w:rPr>
        <w:t>项目名称：</w:t>
      </w:r>
      <w:r>
        <w:rPr>
          <w:rFonts w:hint="eastAsia"/>
          <w:sz w:val="24"/>
          <w:lang w:eastAsia="zh-CN"/>
        </w:rPr>
        <w:t>南通市阳光养老产业集团有限公司通州悦享阳光分公司厨具采购项目</w:t>
      </w:r>
    </w:p>
    <w:p w14:paraId="43E5739F">
      <w:pPr>
        <w:snapToGrid w:val="0"/>
        <w:spacing w:line="480" w:lineRule="exact"/>
        <w:ind w:firstLine="480" w:firstLineChars="200"/>
        <w:rPr>
          <w:rFonts w:hint="eastAsia" w:eastAsia="宋体"/>
          <w:sz w:val="24"/>
          <w:highlight w:val="none"/>
          <w:lang w:eastAsia="zh-CN"/>
        </w:rPr>
      </w:pPr>
      <w:r>
        <w:rPr>
          <w:sz w:val="24"/>
          <w:highlight w:val="none"/>
        </w:rPr>
        <w:t>最高限价：</w:t>
      </w:r>
      <w:r>
        <w:rPr>
          <w:rFonts w:hint="eastAsia"/>
          <w:sz w:val="24"/>
          <w:highlight w:val="none"/>
          <w:lang w:eastAsia="zh-CN"/>
        </w:rPr>
        <w:t>2</w:t>
      </w:r>
      <w:r>
        <w:rPr>
          <w:rFonts w:hint="eastAsia"/>
          <w:sz w:val="24"/>
          <w:highlight w:val="none"/>
          <w:lang w:val="en-US" w:eastAsia="zh-CN"/>
        </w:rPr>
        <w:t>6</w:t>
      </w:r>
      <w:r>
        <w:rPr>
          <w:rFonts w:hint="eastAsia"/>
          <w:sz w:val="24"/>
          <w:highlight w:val="none"/>
          <w:lang w:eastAsia="zh-CN"/>
        </w:rPr>
        <w:t>万元</w:t>
      </w:r>
    </w:p>
    <w:p w14:paraId="01F2C52A">
      <w:pPr>
        <w:snapToGrid w:val="0"/>
        <w:spacing w:line="480" w:lineRule="exact"/>
        <w:ind w:firstLine="480" w:firstLineChars="200"/>
        <w:rPr>
          <w:sz w:val="24"/>
        </w:rPr>
      </w:pPr>
      <w:r>
        <w:rPr>
          <w:sz w:val="24"/>
        </w:rPr>
        <w:t>采购需求：详见</w:t>
      </w:r>
      <w:r>
        <w:rPr>
          <w:spacing w:val="7"/>
          <w:kern w:val="0"/>
          <w:sz w:val="24"/>
        </w:rPr>
        <w:t>第三部分</w:t>
      </w:r>
      <w:r>
        <w:rPr>
          <w:sz w:val="24"/>
        </w:rPr>
        <w:t>项目需求。</w:t>
      </w:r>
    </w:p>
    <w:p w14:paraId="60B27772">
      <w:pPr>
        <w:snapToGrid w:val="0"/>
        <w:spacing w:line="480" w:lineRule="exact"/>
        <w:ind w:firstLine="480" w:firstLineChars="200"/>
        <w:rPr>
          <w:sz w:val="24"/>
        </w:rPr>
      </w:pPr>
      <w:r>
        <w:rPr>
          <w:sz w:val="24"/>
        </w:rPr>
        <w:t>合同履行期限：详见</w:t>
      </w:r>
      <w:r>
        <w:rPr>
          <w:spacing w:val="7"/>
          <w:kern w:val="0"/>
          <w:sz w:val="24"/>
        </w:rPr>
        <w:t>第三部分</w:t>
      </w:r>
      <w:r>
        <w:rPr>
          <w:sz w:val="24"/>
        </w:rPr>
        <w:t>项目需求。</w:t>
      </w:r>
    </w:p>
    <w:p w14:paraId="5474015E">
      <w:pPr>
        <w:snapToGrid w:val="0"/>
        <w:spacing w:line="480" w:lineRule="exact"/>
        <w:ind w:firstLine="480" w:firstLineChars="200"/>
        <w:rPr>
          <w:sz w:val="24"/>
        </w:rPr>
      </w:pPr>
      <w:r>
        <w:rPr>
          <w:sz w:val="24"/>
        </w:rPr>
        <w:t>本项目不接受联合体投标。</w:t>
      </w:r>
    </w:p>
    <w:p w14:paraId="683C6AF6">
      <w:pPr>
        <w:snapToGrid w:val="0"/>
        <w:spacing w:line="480" w:lineRule="exact"/>
        <w:ind w:firstLine="482" w:firstLineChars="200"/>
        <w:rPr>
          <w:b/>
          <w:sz w:val="24"/>
        </w:rPr>
      </w:pPr>
      <w:r>
        <w:rPr>
          <w:b/>
          <w:sz w:val="24"/>
        </w:rPr>
        <w:t>二、申请人的资格要求：</w:t>
      </w:r>
    </w:p>
    <w:p w14:paraId="28FB12C4">
      <w:pPr>
        <w:snapToGrid w:val="0"/>
        <w:spacing w:line="480" w:lineRule="exact"/>
        <w:ind w:firstLine="480" w:firstLineChars="200"/>
        <w:rPr>
          <w:sz w:val="24"/>
        </w:rPr>
      </w:pPr>
      <w:r>
        <w:rPr>
          <w:sz w:val="24"/>
        </w:rPr>
        <w:t>1、</w:t>
      </w:r>
      <w:r>
        <w:rPr>
          <w:rFonts w:hint="eastAsia" w:ascii="宋体" w:hAnsi="宋体"/>
          <w:sz w:val="24"/>
        </w:rPr>
        <w:t>投标人须为在中华人民共和国境内注册，具有独立承担民事责任能力的主体；具有良好的商业信誉和健全的财务会计制度；具有履行合同所必需的设备和专业技术能力；具有依法缴纳税收和社会保障资金的良好记录；参加采购活动前三年内，在经营活动中没有重大违法记录；</w:t>
      </w:r>
    </w:p>
    <w:p w14:paraId="63B4CF25">
      <w:pPr>
        <w:snapToGrid w:val="0"/>
        <w:spacing w:line="480" w:lineRule="exact"/>
        <w:ind w:firstLine="480" w:firstLineChars="200"/>
        <w:rPr>
          <w:sz w:val="24"/>
        </w:rPr>
      </w:pPr>
      <w:r>
        <w:rPr>
          <w:sz w:val="24"/>
        </w:rPr>
        <w:t>2、法定代表人为同一个人的两个及两个以上法人，母公司、全资子公司及其控股公司</w:t>
      </w:r>
      <w:r>
        <w:rPr>
          <w:rFonts w:hint="eastAsia"/>
          <w:sz w:val="24"/>
          <w:lang w:eastAsia="zh-CN"/>
        </w:rPr>
        <w:t>，</w:t>
      </w:r>
      <w:r>
        <w:rPr>
          <w:sz w:val="24"/>
        </w:rPr>
        <w:t>不得在同一采购项目中同时参加</w:t>
      </w:r>
      <w:r>
        <w:rPr>
          <w:rFonts w:hint="eastAsia"/>
          <w:sz w:val="24"/>
        </w:rPr>
        <w:t>投标</w:t>
      </w:r>
      <w:r>
        <w:rPr>
          <w:sz w:val="24"/>
        </w:rPr>
        <w:t>，一经发现，将视同围标处理。</w:t>
      </w:r>
    </w:p>
    <w:p w14:paraId="23EC2211">
      <w:pPr>
        <w:snapToGrid w:val="0"/>
        <w:spacing w:line="480" w:lineRule="exact"/>
        <w:ind w:firstLine="480" w:firstLineChars="200"/>
        <w:contextualSpacing/>
        <w:outlineLvl w:val="0"/>
        <w:rPr>
          <w:color w:val="000000"/>
          <w:sz w:val="24"/>
        </w:rPr>
      </w:pPr>
      <w:r>
        <w:rPr>
          <w:color w:val="000000"/>
          <w:sz w:val="24"/>
        </w:rPr>
        <w:t>3、</w:t>
      </w:r>
      <w:r>
        <w:rPr>
          <w:rFonts w:hint="eastAsia"/>
          <w:color w:val="000000"/>
          <w:sz w:val="24"/>
        </w:rPr>
        <w:t>投标</w:t>
      </w:r>
      <w:r>
        <w:rPr>
          <w:color w:val="000000"/>
          <w:sz w:val="24"/>
        </w:rPr>
        <w:t>人必须是有能力按本</w:t>
      </w:r>
      <w:r>
        <w:rPr>
          <w:rFonts w:hint="eastAsia"/>
          <w:color w:val="000000"/>
          <w:sz w:val="24"/>
        </w:rPr>
        <w:t>招标</w:t>
      </w:r>
      <w:r>
        <w:rPr>
          <w:color w:val="000000"/>
          <w:sz w:val="24"/>
        </w:rPr>
        <w:t>文件规定的要求提供</w:t>
      </w:r>
      <w:r>
        <w:rPr>
          <w:rFonts w:hint="eastAsia"/>
          <w:color w:val="000000"/>
          <w:sz w:val="24"/>
        </w:rPr>
        <w:t>产品</w:t>
      </w:r>
      <w:r>
        <w:rPr>
          <w:color w:val="000000"/>
          <w:sz w:val="24"/>
        </w:rPr>
        <w:t>及提供相关伴随服务能力的专业生产厂家或代理商</w:t>
      </w:r>
      <w:r>
        <w:rPr>
          <w:b/>
          <w:bCs/>
          <w:sz w:val="24"/>
        </w:rPr>
        <w:t>（提供相关证明材料）</w:t>
      </w:r>
      <w:r>
        <w:rPr>
          <w:color w:val="000000"/>
          <w:sz w:val="24"/>
        </w:rPr>
        <w:t>，</w:t>
      </w:r>
      <w:r>
        <w:rPr>
          <w:rFonts w:hint="eastAsia"/>
          <w:color w:val="000000"/>
          <w:sz w:val="24"/>
        </w:rPr>
        <w:t>另外须</w:t>
      </w:r>
      <w:r>
        <w:rPr>
          <w:color w:val="000000"/>
          <w:sz w:val="24"/>
        </w:rPr>
        <w:t>提供有效的营业执照及税务登记证（或者三证合一的营业执照）。</w:t>
      </w:r>
    </w:p>
    <w:p w14:paraId="007EE2E6">
      <w:pPr>
        <w:snapToGrid w:val="0"/>
        <w:spacing w:line="480" w:lineRule="exact"/>
        <w:ind w:firstLine="480" w:firstLineChars="200"/>
        <w:contextualSpacing/>
        <w:outlineLvl w:val="0"/>
        <w:rPr>
          <w:rFonts w:hint="eastAsia" w:ascii="Times New Roman" w:hAnsi="Times New Roman" w:eastAsia="宋体"/>
          <w:color w:val="auto"/>
          <w:sz w:val="24"/>
          <w:szCs w:val="24"/>
        </w:rPr>
      </w:pPr>
      <w:r>
        <w:rPr>
          <w:rFonts w:hint="eastAsia" w:ascii="Times New Roman" w:hAnsi="Times New Roman" w:eastAsia="宋体"/>
          <w:color w:val="auto"/>
          <w:sz w:val="24"/>
          <w:szCs w:val="24"/>
          <w:lang w:val="en-US" w:eastAsia="zh-CN"/>
        </w:rPr>
        <w:t>4</w:t>
      </w:r>
      <w:r>
        <w:rPr>
          <w:rFonts w:hint="eastAsia" w:ascii="Times New Roman" w:hAnsi="Times New Roman" w:eastAsia="宋体"/>
          <w:color w:val="auto"/>
          <w:sz w:val="24"/>
          <w:szCs w:val="24"/>
        </w:rPr>
        <w:t>、</w:t>
      </w:r>
      <w:r>
        <w:rPr>
          <w:rFonts w:hint="eastAsia"/>
          <w:color w:val="auto"/>
          <w:sz w:val="24"/>
        </w:rPr>
        <w:t>投标</w:t>
      </w:r>
      <w:r>
        <w:rPr>
          <w:color w:val="auto"/>
          <w:sz w:val="24"/>
        </w:rPr>
        <w:t>人</w:t>
      </w:r>
      <w:r>
        <w:rPr>
          <w:rFonts w:hint="eastAsia" w:ascii="Times New Roman" w:hAnsi="Times New Roman" w:eastAsia="宋体"/>
          <w:color w:val="auto"/>
          <w:sz w:val="24"/>
          <w:szCs w:val="24"/>
        </w:rPr>
        <w:t>须提供全国工业产品生产许可证复印件</w:t>
      </w:r>
      <w:r>
        <w:rPr>
          <w:rFonts w:hint="eastAsia"/>
          <w:color w:val="auto"/>
          <w:sz w:val="24"/>
          <w:szCs w:val="24"/>
          <w:lang w:eastAsia="zh-CN"/>
        </w:rPr>
        <w:t>（</w:t>
      </w:r>
      <w:r>
        <w:rPr>
          <w:rFonts w:hint="eastAsia" w:ascii="Times New Roman" w:hAnsi="Times New Roman" w:eastAsia="宋体"/>
          <w:color w:val="auto"/>
          <w:sz w:val="24"/>
          <w:szCs w:val="24"/>
        </w:rPr>
        <w:t>①工业和商用电热食品加工设备的“全国工业产品生产许可证”、②“消毒产品生产企业卫生许可证”</w:t>
      </w:r>
      <w:r>
        <w:rPr>
          <w:rFonts w:hint="eastAsia"/>
          <w:color w:val="auto"/>
          <w:sz w:val="24"/>
          <w:szCs w:val="24"/>
          <w:lang w:eastAsia="zh-CN"/>
        </w:rPr>
        <w:t>）</w:t>
      </w:r>
      <w:r>
        <w:rPr>
          <w:rFonts w:hint="eastAsia" w:ascii="Times New Roman" w:hAnsi="Times New Roman" w:eastAsia="宋体"/>
          <w:color w:val="auto"/>
          <w:sz w:val="24"/>
          <w:szCs w:val="24"/>
        </w:rPr>
        <w:t xml:space="preserve"> </w:t>
      </w:r>
      <w:r>
        <w:rPr>
          <w:rFonts w:hint="eastAsia"/>
          <w:color w:val="auto"/>
          <w:sz w:val="24"/>
          <w:szCs w:val="24"/>
          <w:lang w:eastAsia="zh-CN"/>
        </w:rPr>
        <w:t>（</w:t>
      </w:r>
      <w:r>
        <w:rPr>
          <w:rFonts w:hint="eastAsia" w:ascii="Times New Roman" w:hAnsi="Times New Roman" w:eastAsia="宋体"/>
          <w:color w:val="auto"/>
          <w:sz w:val="24"/>
          <w:szCs w:val="24"/>
        </w:rPr>
        <w:t>必须加盖投标单位公章</w:t>
      </w:r>
      <w:r>
        <w:rPr>
          <w:rFonts w:hint="eastAsia"/>
          <w:color w:val="auto"/>
          <w:sz w:val="24"/>
          <w:szCs w:val="24"/>
          <w:lang w:eastAsia="zh-CN"/>
        </w:rPr>
        <w:t>）</w:t>
      </w:r>
      <w:r>
        <w:rPr>
          <w:rFonts w:hint="eastAsia" w:ascii="Times New Roman" w:hAnsi="Times New Roman" w:eastAsia="宋体"/>
          <w:color w:val="auto"/>
          <w:sz w:val="24"/>
          <w:szCs w:val="24"/>
        </w:rPr>
        <w:t>。</w:t>
      </w:r>
    </w:p>
    <w:p w14:paraId="03E5B864">
      <w:pPr>
        <w:spacing w:line="480" w:lineRule="exact"/>
        <w:ind w:firstLine="480" w:firstLineChars="200"/>
        <w:rPr>
          <w:rFonts w:hint="eastAsia" w:ascii="Times New Roman" w:hAnsi="Times New Roman" w:eastAsia="宋体"/>
          <w:color w:val="auto"/>
          <w:sz w:val="24"/>
          <w:szCs w:val="24"/>
        </w:rPr>
      </w:pPr>
      <w:r>
        <w:rPr>
          <w:rFonts w:hint="eastAsia" w:ascii="Times New Roman" w:hAnsi="Times New Roman" w:eastAsia="宋体"/>
          <w:color w:val="auto"/>
          <w:sz w:val="24"/>
          <w:szCs w:val="24"/>
          <w:lang w:val="en-US" w:eastAsia="zh-CN"/>
        </w:rPr>
        <w:t>5</w:t>
      </w:r>
      <w:r>
        <w:rPr>
          <w:rFonts w:hint="eastAsia" w:ascii="Times New Roman" w:hAnsi="Times New Roman" w:eastAsia="宋体"/>
          <w:color w:val="auto"/>
          <w:sz w:val="24"/>
          <w:szCs w:val="24"/>
        </w:rPr>
        <w:t>、供应商须提供</w:t>
      </w:r>
      <w:r>
        <w:rPr>
          <w:rFonts w:hint="eastAsia" w:ascii="宋体" w:hAnsi="宋体" w:eastAsia="宋体"/>
          <w:color w:val="auto"/>
          <w:sz w:val="24"/>
          <w:szCs w:val="24"/>
        </w:rPr>
        <w:t>市级或以上主管部门颁发的有效的燃气燃烧器具安装维修资质证书</w:t>
      </w:r>
      <w:r>
        <w:rPr>
          <w:rFonts w:hint="eastAsia" w:ascii="宋体" w:hAnsi="宋体"/>
          <w:color w:val="auto"/>
          <w:sz w:val="24"/>
          <w:szCs w:val="24"/>
          <w:lang w:eastAsia="zh-CN"/>
        </w:rPr>
        <w:t>，并</w:t>
      </w:r>
      <w:r>
        <w:rPr>
          <w:rFonts w:hint="eastAsia" w:ascii="宋体" w:hAnsi="宋体" w:eastAsia="宋体"/>
          <w:color w:val="auto"/>
          <w:sz w:val="24"/>
          <w:szCs w:val="24"/>
        </w:rPr>
        <w:t>提供资质证书复印件并加盖公章；如果供应商没有该资质，可以委托具有该资质的单位进行安装</w:t>
      </w:r>
      <w:r>
        <w:rPr>
          <w:rFonts w:hint="eastAsia" w:ascii="宋体" w:hAnsi="宋体"/>
          <w:color w:val="auto"/>
          <w:sz w:val="24"/>
          <w:szCs w:val="24"/>
          <w:lang w:eastAsia="zh-CN"/>
        </w:rPr>
        <w:t>，并</w:t>
      </w:r>
      <w:r>
        <w:rPr>
          <w:rFonts w:hint="eastAsia" w:ascii="宋体" w:hAnsi="宋体" w:eastAsia="宋体"/>
          <w:b/>
          <w:color w:val="auto"/>
          <w:sz w:val="24"/>
          <w:szCs w:val="24"/>
        </w:rPr>
        <w:t>提供委托安装单位的资质证书复印件及双方签订的委托安装协议并加盖公章</w:t>
      </w:r>
      <w:r>
        <w:rPr>
          <w:rFonts w:hint="eastAsia" w:ascii="宋体" w:hAnsi="宋体" w:eastAsia="宋体"/>
          <w:color w:val="auto"/>
          <w:sz w:val="24"/>
          <w:szCs w:val="24"/>
        </w:rPr>
        <w:t>。</w:t>
      </w:r>
    </w:p>
    <w:p w14:paraId="7B373CF3">
      <w:pPr>
        <w:snapToGrid w:val="0"/>
        <w:spacing w:line="480" w:lineRule="exact"/>
        <w:ind w:firstLine="480" w:firstLineChars="200"/>
        <w:contextualSpacing/>
        <w:outlineLvl w:val="0"/>
        <w:rPr>
          <w:sz w:val="24"/>
        </w:rPr>
      </w:pPr>
      <w:r>
        <w:rPr>
          <w:rFonts w:hint="eastAsia"/>
          <w:sz w:val="24"/>
          <w:lang w:val="en-US" w:eastAsia="zh-CN"/>
        </w:rPr>
        <w:t>6</w:t>
      </w:r>
      <w:r>
        <w:rPr>
          <w:sz w:val="24"/>
        </w:rPr>
        <w:t>、</w:t>
      </w:r>
      <w:r>
        <w:rPr>
          <w:rFonts w:hint="eastAsia"/>
          <w:sz w:val="24"/>
        </w:rPr>
        <w:t>投标</w:t>
      </w:r>
      <w:r>
        <w:rPr>
          <w:sz w:val="24"/>
        </w:rPr>
        <w:t>人法定代表人参加的，必须提供法定代表人身份证明及法定代表人本人身份证复印件；非法定代表人参加的，必须提供法定代表人签字或盖章的授权委托书及法定代表人、被授权人的两人身份证的复印件，被授权人为</w:t>
      </w:r>
      <w:r>
        <w:rPr>
          <w:rFonts w:hint="eastAsia"/>
          <w:sz w:val="24"/>
        </w:rPr>
        <w:t>投标</w:t>
      </w:r>
      <w:r>
        <w:rPr>
          <w:sz w:val="24"/>
        </w:rPr>
        <w:t>人正式人员证明材料【提供</w:t>
      </w:r>
      <w:r>
        <w:rPr>
          <w:rFonts w:hint="eastAsia" w:ascii="宋体" w:hAnsi="宋体" w:cs="宋体"/>
          <w:sz w:val="24"/>
        </w:rPr>
        <w:t>①</w:t>
      </w:r>
      <w:r>
        <w:rPr>
          <w:sz w:val="24"/>
        </w:rPr>
        <w:t>与</w:t>
      </w:r>
      <w:r>
        <w:rPr>
          <w:rFonts w:hint="eastAsia"/>
          <w:sz w:val="24"/>
        </w:rPr>
        <w:t>投标</w:t>
      </w:r>
      <w:r>
        <w:rPr>
          <w:sz w:val="24"/>
        </w:rPr>
        <w:t>人签订的有效劳动合同复印件；</w:t>
      </w:r>
      <w:r>
        <w:rPr>
          <w:rFonts w:hint="eastAsia" w:ascii="宋体" w:hAnsi="宋体" w:cs="宋体"/>
          <w:sz w:val="24"/>
        </w:rPr>
        <w:t>②</w:t>
      </w:r>
      <w:r>
        <w:rPr>
          <w:sz w:val="24"/>
        </w:rPr>
        <w:t>社保机构出具并盖章的</w:t>
      </w:r>
      <w:r>
        <w:rPr>
          <w:rFonts w:hint="eastAsia"/>
          <w:sz w:val="24"/>
        </w:rPr>
        <w:t>投标</w:t>
      </w:r>
      <w:r>
        <w:rPr>
          <w:sz w:val="24"/>
        </w:rPr>
        <w:t>人为其缴纳的</w:t>
      </w:r>
      <w:r>
        <w:rPr>
          <w:rFonts w:hint="eastAsia"/>
          <w:sz w:val="24"/>
          <w:lang w:eastAsia="zh-CN"/>
        </w:rPr>
        <w:t>2025年9月-2025年11月任意一个月</w:t>
      </w:r>
      <w:r>
        <w:rPr>
          <w:sz w:val="24"/>
        </w:rPr>
        <w:t>的养老保险缴费清单复印件】（授权委托书</w:t>
      </w:r>
      <w:r>
        <w:rPr>
          <w:rFonts w:hint="eastAsia"/>
          <w:sz w:val="24"/>
        </w:rPr>
        <w:t>格式参见附件</w:t>
      </w:r>
      <w:r>
        <w:rPr>
          <w:sz w:val="24"/>
        </w:rPr>
        <w:t>）</w:t>
      </w:r>
      <w:r>
        <w:rPr>
          <w:rFonts w:hint="eastAsia"/>
          <w:sz w:val="24"/>
        </w:rPr>
        <w:t>。</w:t>
      </w:r>
    </w:p>
    <w:p w14:paraId="5ABA9122">
      <w:pPr>
        <w:spacing w:line="480" w:lineRule="exact"/>
        <w:ind w:firstLine="480" w:firstLineChars="200"/>
        <w:rPr>
          <w:sz w:val="24"/>
        </w:rPr>
      </w:pPr>
      <w:r>
        <w:rPr>
          <w:rFonts w:hint="eastAsia"/>
          <w:sz w:val="24"/>
          <w:lang w:val="en-US" w:eastAsia="zh-CN"/>
        </w:rPr>
        <w:t>7</w:t>
      </w:r>
      <w:r>
        <w:rPr>
          <w:sz w:val="24"/>
        </w:rPr>
        <w:t>、</w:t>
      </w:r>
      <w:r>
        <w:rPr>
          <w:rFonts w:hint="eastAsia"/>
          <w:sz w:val="24"/>
        </w:rPr>
        <w:t>投标</w:t>
      </w:r>
      <w:r>
        <w:rPr>
          <w:sz w:val="24"/>
        </w:rPr>
        <w:t>人须提供参加采购活动前三年内在经营活动中没有重大违法记录的书面声明（</w:t>
      </w:r>
      <w:r>
        <w:rPr>
          <w:rFonts w:hint="eastAsia"/>
          <w:sz w:val="24"/>
        </w:rPr>
        <w:t>格式参见附件</w:t>
      </w:r>
      <w:r>
        <w:rPr>
          <w:sz w:val="24"/>
        </w:rPr>
        <w:t>）。</w:t>
      </w:r>
    </w:p>
    <w:p w14:paraId="153B9C7F">
      <w:pPr>
        <w:snapToGrid w:val="0"/>
        <w:spacing w:line="460" w:lineRule="exact"/>
        <w:ind w:firstLine="480" w:firstLineChars="200"/>
        <w:rPr>
          <w:sz w:val="24"/>
        </w:rPr>
      </w:pPr>
      <w:r>
        <w:rPr>
          <w:rFonts w:hint="eastAsia"/>
          <w:sz w:val="24"/>
          <w:lang w:val="en-US" w:eastAsia="zh-CN"/>
        </w:rPr>
        <w:t>8</w:t>
      </w:r>
      <w:r>
        <w:rPr>
          <w:sz w:val="24"/>
        </w:rPr>
        <w:t>、关于资格文件的声明函（</w:t>
      </w:r>
      <w:r>
        <w:rPr>
          <w:rFonts w:hint="eastAsia"/>
          <w:sz w:val="24"/>
        </w:rPr>
        <w:t>格式参见附件</w:t>
      </w:r>
      <w:r>
        <w:rPr>
          <w:sz w:val="24"/>
        </w:rPr>
        <w:t>）。</w:t>
      </w:r>
    </w:p>
    <w:p w14:paraId="112A5B02">
      <w:pPr>
        <w:snapToGrid w:val="0"/>
        <w:spacing w:line="480" w:lineRule="exact"/>
        <w:ind w:firstLine="480" w:firstLineChars="200"/>
        <w:rPr>
          <w:sz w:val="24"/>
        </w:rPr>
      </w:pPr>
      <w:r>
        <w:rPr>
          <w:rFonts w:hint="eastAsia"/>
          <w:sz w:val="24"/>
          <w:lang w:val="en-US" w:eastAsia="zh-CN"/>
        </w:rPr>
        <w:t>9</w:t>
      </w:r>
      <w:r>
        <w:rPr>
          <w:rFonts w:hint="eastAsia"/>
          <w:sz w:val="24"/>
        </w:rPr>
        <w:t>、</w:t>
      </w:r>
      <w:r>
        <w:rPr>
          <w:sz w:val="24"/>
        </w:rPr>
        <w:t>履行合同所必需的设备和专业技术能力承诺函（</w:t>
      </w:r>
      <w:r>
        <w:rPr>
          <w:rFonts w:hint="eastAsia"/>
          <w:sz w:val="24"/>
        </w:rPr>
        <w:t>格式参见附件</w:t>
      </w:r>
      <w:r>
        <w:rPr>
          <w:sz w:val="24"/>
        </w:rPr>
        <w:t>）。</w:t>
      </w:r>
    </w:p>
    <w:p w14:paraId="648B2E8D">
      <w:pPr>
        <w:snapToGrid w:val="0"/>
        <w:spacing w:line="480" w:lineRule="exact"/>
        <w:ind w:firstLine="482" w:firstLineChars="200"/>
        <w:rPr>
          <w:b/>
          <w:sz w:val="24"/>
        </w:rPr>
      </w:pPr>
      <w:r>
        <w:rPr>
          <w:b/>
          <w:sz w:val="24"/>
        </w:rPr>
        <w:t>三、获取招标文件</w:t>
      </w:r>
    </w:p>
    <w:p w14:paraId="5DE5875F">
      <w:pPr>
        <w:snapToGrid w:val="0"/>
        <w:spacing w:line="480" w:lineRule="exact"/>
        <w:ind w:firstLine="480" w:firstLineChars="200"/>
        <w:rPr>
          <w:sz w:val="24"/>
        </w:rPr>
      </w:pPr>
      <w:r>
        <w:rPr>
          <w:sz w:val="24"/>
        </w:rPr>
        <w:t>时间：</w:t>
      </w:r>
      <w:r>
        <w:rPr>
          <w:rFonts w:hint="eastAsia"/>
          <w:bCs/>
          <w:sz w:val="24"/>
          <w:u w:val="single"/>
        </w:rPr>
        <w:t>自招标公告发布之日起</w:t>
      </w:r>
      <w:r>
        <w:rPr>
          <w:bCs/>
          <w:sz w:val="24"/>
        </w:rPr>
        <w:t>至</w:t>
      </w:r>
      <w:r>
        <w:rPr>
          <w:bCs/>
          <w:sz w:val="24"/>
          <w:u w:val="single"/>
        </w:rPr>
        <w:t>提交投标文件截止时间</w:t>
      </w:r>
      <w:r>
        <w:rPr>
          <w:rFonts w:hint="eastAsia"/>
          <w:bCs/>
          <w:sz w:val="24"/>
          <w:u w:val="single"/>
        </w:rPr>
        <w:t>止</w:t>
      </w:r>
      <w:r>
        <w:rPr>
          <w:bCs/>
          <w:sz w:val="24"/>
        </w:rPr>
        <w:t>。</w:t>
      </w:r>
    </w:p>
    <w:p w14:paraId="422D2BAA">
      <w:pPr>
        <w:snapToGrid w:val="0"/>
        <w:spacing w:line="480" w:lineRule="exact"/>
        <w:ind w:firstLine="480" w:firstLineChars="200"/>
        <w:rPr>
          <w:bCs/>
          <w:sz w:val="24"/>
        </w:rPr>
      </w:pPr>
      <w:r>
        <w:rPr>
          <w:sz w:val="24"/>
        </w:rPr>
        <w:t>地点：</w:t>
      </w:r>
      <w:r>
        <w:rPr>
          <w:rFonts w:hint="eastAsia"/>
          <w:bCs/>
          <w:sz w:val="24"/>
        </w:rPr>
        <w:t>南通市阳光养老产业集团有限公司-南通市阳光老年公寓</w:t>
      </w:r>
      <w:r>
        <w:rPr>
          <w:rFonts w:hint="eastAsia"/>
          <w:bCs/>
          <w:sz w:val="24"/>
          <w:lang w:eastAsia="zh-CN"/>
        </w:rPr>
        <w:t>（http://www.ntygyl.com）</w:t>
      </w:r>
      <w:r>
        <w:rPr>
          <w:rFonts w:hint="eastAsia"/>
          <w:bCs/>
          <w:sz w:val="24"/>
        </w:rPr>
        <w:t>网</w:t>
      </w:r>
    </w:p>
    <w:p w14:paraId="37995FF1">
      <w:pPr>
        <w:snapToGrid w:val="0"/>
        <w:spacing w:line="480" w:lineRule="exact"/>
        <w:ind w:firstLine="480" w:firstLineChars="200"/>
        <w:rPr>
          <w:sz w:val="24"/>
        </w:rPr>
      </w:pPr>
      <w:r>
        <w:rPr>
          <w:sz w:val="24"/>
        </w:rPr>
        <w:t>方式：自行下载</w:t>
      </w:r>
    </w:p>
    <w:p w14:paraId="47284D4B">
      <w:pPr>
        <w:snapToGrid w:val="0"/>
        <w:spacing w:line="480" w:lineRule="exact"/>
        <w:ind w:firstLine="482" w:firstLineChars="200"/>
        <w:rPr>
          <w:b/>
          <w:sz w:val="24"/>
        </w:rPr>
      </w:pPr>
      <w:r>
        <w:rPr>
          <w:b/>
          <w:sz w:val="24"/>
        </w:rPr>
        <w:t>四、提交投标文件截止时间、开标时间和地点</w:t>
      </w:r>
    </w:p>
    <w:p w14:paraId="52EABD11">
      <w:pPr>
        <w:snapToGrid w:val="0"/>
        <w:spacing w:line="480" w:lineRule="exact"/>
        <w:ind w:firstLine="480" w:firstLineChars="200"/>
        <w:rPr>
          <w:sz w:val="24"/>
        </w:rPr>
      </w:pPr>
      <w:r>
        <w:rPr>
          <w:rFonts w:hint="eastAsia"/>
          <w:sz w:val="24"/>
          <w:highlight w:val="none"/>
          <w:u w:val="single"/>
        </w:rPr>
        <w:t>2025年</w:t>
      </w:r>
      <w:r>
        <w:rPr>
          <w:rFonts w:hint="eastAsia"/>
          <w:sz w:val="24"/>
          <w:highlight w:val="none"/>
          <w:u w:val="single"/>
          <w:lang w:val="en-US" w:eastAsia="zh-CN"/>
        </w:rPr>
        <w:t>12</w:t>
      </w:r>
      <w:r>
        <w:rPr>
          <w:rFonts w:hint="eastAsia"/>
          <w:sz w:val="24"/>
          <w:highlight w:val="none"/>
          <w:u w:val="single"/>
          <w:lang w:eastAsia="zh-CN"/>
        </w:rPr>
        <w:t>月</w:t>
      </w:r>
      <w:r>
        <w:rPr>
          <w:rFonts w:hint="eastAsia"/>
          <w:sz w:val="24"/>
          <w:highlight w:val="none"/>
          <w:u w:val="single"/>
          <w:lang w:val="en-US" w:eastAsia="zh-CN"/>
        </w:rPr>
        <w:t>15</w:t>
      </w:r>
      <w:r>
        <w:rPr>
          <w:rFonts w:hint="eastAsia"/>
          <w:sz w:val="24"/>
          <w:highlight w:val="none"/>
          <w:u w:val="single"/>
          <w:lang w:eastAsia="zh-CN"/>
        </w:rPr>
        <w:t>日14时00分</w:t>
      </w:r>
      <w:r>
        <w:rPr>
          <w:sz w:val="24"/>
        </w:rPr>
        <w:t>（北京时间），逾时拒绝接收投标响应文件。</w:t>
      </w:r>
    </w:p>
    <w:p w14:paraId="59EF4887">
      <w:pPr>
        <w:snapToGrid w:val="0"/>
        <w:spacing w:line="480" w:lineRule="exact"/>
        <w:ind w:firstLine="480" w:firstLineChars="200"/>
        <w:rPr>
          <w:sz w:val="24"/>
        </w:rPr>
      </w:pPr>
      <w:r>
        <w:rPr>
          <w:sz w:val="24"/>
        </w:rPr>
        <w:t>地点：</w:t>
      </w:r>
      <w:r>
        <w:rPr>
          <w:b/>
          <w:sz w:val="24"/>
          <w:u w:val="single"/>
        </w:rPr>
        <w:t>南通市崇川区工农南路185号阳光老年公寓6号楼三层第一会议室</w:t>
      </w:r>
      <w:r>
        <w:rPr>
          <w:sz w:val="24"/>
        </w:rPr>
        <w:t>，如有变动另行通知。</w:t>
      </w:r>
    </w:p>
    <w:p w14:paraId="237957C8">
      <w:pPr>
        <w:spacing w:line="440" w:lineRule="exact"/>
        <w:ind w:firstLine="482" w:firstLineChars="200"/>
        <w:rPr>
          <w:b/>
          <w:sz w:val="24"/>
        </w:rPr>
      </w:pPr>
      <w:r>
        <w:rPr>
          <w:b/>
          <w:sz w:val="24"/>
        </w:rPr>
        <w:t>五、公告期限</w:t>
      </w:r>
    </w:p>
    <w:p w14:paraId="5857BF17">
      <w:pPr>
        <w:snapToGrid w:val="0"/>
        <w:spacing w:line="480" w:lineRule="exact"/>
        <w:ind w:firstLine="480" w:firstLineChars="200"/>
        <w:rPr>
          <w:sz w:val="24"/>
        </w:rPr>
      </w:pPr>
      <w:r>
        <w:rPr>
          <w:sz w:val="24"/>
        </w:rPr>
        <w:t>自本公告发布之日起</w:t>
      </w:r>
      <w:r>
        <w:rPr>
          <w:rFonts w:hint="eastAsia"/>
          <w:sz w:val="24"/>
        </w:rPr>
        <w:t>5</w:t>
      </w:r>
      <w:r>
        <w:rPr>
          <w:sz w:val="24"/>
        </w:rPr>
        <w:t>个工作日。</w:t>
      </w:r>
    </w:p>
    <w:p w14:paraId="0EC6CF3D">
      <w:pPr>
        <w:snapToGrid w:val="0"/>
        <w:spacing w:line="480" w:lineRule="exact"/>
        <w:ind w:firstLine="482" w:firstLineChars="200"/>
        <w:rPr>
          <w:b/>
          <w:sz w:val="24"/>
        </w:rPr>
      </w:pPr>
      <w:r>
        <w:rPr>
          <w:b/>
          <w:sz w:val="24"/>
        </w:rPr>
        <w:t>六、其他补充事宜</w:t>
      </w:r>
    </w:p>
    <w:p w14:paraId="0DB5D33B">
      <w:pPr>
        <w:snapToGrid w:val="0"/>
        <w:spacing w:line="480" w:lineRule="exact"/>
        <w:ind w:firstLine="480" w:firstLineChars="200"/>
        <w:rPr>
          <w:bCs/>
          <w:sz w:val="24"/>
        </w:rPr>
      </w:pPr>
      <w:r>
        <w:rPr>
          <w:rFonts w:hint="eastAsia"/>
          <w:sz w:val="24"/>
        </w:rPr>
        <w:t>1</w:t>
      </w:r>
      <w:r>
        <w:rPr>
          <w:sz w:val="24"/>
        </w:rPr>
        <w:t>.项目开标活</w:t>
      </w:r>
      <w:r>
        <w:rPr>
          <w:b/>
          <w:sz w:val="24"/>
        </w:rPr>
        <w:t>动模式：</w:t>
      </w:r>
      <w:r>
        <w:rPr>
          <w:rFonts w:hint="eastAsia"/>
          <w:b/>
          <w:sz w:val="24"/>
        </w:rPr>
        <w:t>现场开标模式。</w:t>
      </w:r>
    </w:p>
    <w:p w14:paraId="2E23365F">
      <w:pPr>
        <w:snapToGrid w:val="0"/>
        <w:spacing w:line="480" w:lineRule="exact"/>
        <w:ind w:firstLine="480" w:firstLineChars="200"/>
        <w:rPr>
          <w:sz w:val="24"/>
        </w:rPr>
      </w:pPr>
      <w:r>
        <w:rPr>
          <w:rFonts w:hint="eastAsia"/>
          <w:sz w:val="24"/>
        </w:rPr>
        <w:t>2</w:t>
      </w:r>
      <w:r>
        <w:rPr>
          <w:sz w:val="24"/>
        </w:rPr>
        <w:t>.对项目需求部分（</w:t>
      </w:r>
      <w:r>
        <w:rPr>
          <w:rFonts w:hint="eastAsia"/>
          <w:sz w:val="24"/>
        </w:rPr>
        <w:t>投标</w:t>
      </w:r>
      <w:r>
        <w:rPr>
          <w:sz w:val="24"/>
        </w:rPr>
        <w:t>人其他资格要求、项目需求、评分标准）的询问、质疑请向采购人提出，由采购人负责答复；对项目招标文件</w:t>
      </w:r>
      <w:r>
        <w:rPr>
          <w:rFonts w:hint="eastAsia"/>
          <w:sz w:val="24"/>
        </w:rPr>
        <w:t>其他部分</w:t>
      </w:r>
      <w:r>
        <w:rPr>
          <w:sz w:val="24"/>
        </w:rPr>
        <w:t>的询问请向采购人或</w:t>
      </w:r>
      <w:r>
        <w:rPr>
          <w:rFonts w:hint="eastAsia"/>
          <w:sz w:val="24"/>
          <w:lang w:eastAsia="zh-CN"/>
        </w:rPr>
        <w:t>采购代理机构</w:t>
      </w:r>
      <w:r>
        <w:rPr>
          <w:sz w:val="24"/>
        </w:rPr>
        <w:t>提出。</w:t>
      </w:r>
    </w:p>
    <w:p w14:paraId="183DB733">
      <w:pPr>
        <w:snapToGrid w:val="0"/>
        <w:spacing w:line="480" w:lineRule="exact"/>
        <w:ind w:firstLine="480" w:firstLineChars="200"/>
        <w:rPr>
          <w:sz w:val="24"/>
        </w:rPr>
      </w:pPr>
      <w:r>
        <w:rPr>
          <w:rFonts w:hint="eastAsia"/>
          <w:sz w:val="24"/>
        </w:rPr>
        <w:t>3</w:t>
      </w:r>
      <w:r>
        <w:rPr>
          <w:sz w:val="24"/>
        </w:rPr>
        <w:t>.</w:t>
      </w:r>
      <w:r>
        <w:rPr>
          <w:rFonts w:hint="eastAsia"/>
          <w:sz w:val="24"/>
        </w:rPr>
        <w:t>投标</w:t>
      </w:r>
      <w:r>
        <w:rPr>
          <w:sz w:val="24"/>
        </w:rPr>
        <w:t>人应依照规定提交各类声明函、承诺函，不再同时提供原件备查或提供有关部门出具的相关证明文件。但中标或中标供应商，应做好提交声明函、承诺</w:t>
      </w:r>
      <w:r>
        <w:rPr>
          <w:rFonts w:hint="eastAsia"/>
          <w:sz w:val="24"/>
        </w:rPr>
        <w:t>函等</w:t>
      </w:r>
      <w:r>
        <w:rPr>
          <w:sz w:val="24"/>
        </w:rPr>
        <w:t>相应原件的核查准备；核查后发现虚假或违背承诺的，依照相关法律法规规定处理。</w:t>
      </w:r>
    </w:p>
    <w:p w14:paraId="3FDD6E02">
      <w:pPr>
        <w:snapToGrid w:val="0"/>
        <w:spacing w:line="480" w:lineRule="exact"/>
        <w:ind w:firstLine="482" w:firstLineChars="200"/>
        <w:rPr>
          <w:b/>
          <w:sz w:val="24"/>
        </w:rPr>
      </w:pPr>
      <w:r>
        <w:rPr>
          <w:b/>
          <w:sz w:val="24"/>
        </w:rPr>
        <w:t>七、对本次招标提出询问，请按以下方式联系。</w:t>
      </w:r>
    </w:p>
    <w:p w14:paraId="6600B259">
      <w:pPr>
        <w:snapToGrid w:val="0"/>
        <w:spacing w:line="480" w:lineRule="exact"/>
        <w:ind w:firstLine="480" w:firstLineChars="200"/>
        <w:rPr>
          <w:sz w:val="24"/>
        </w:rPr>
      </w:pPr>
      <w:r>
        <w:rPr>
          <w:sz w:val="24"/>
        </w:rPr>
        <w:t>1. 采购人信息</w:t>
      </w:r>
    </w:p>
    <w:p w14:paraId="41689AEF">
      <w:pPr>
        <w:snapToGrid w:val="0"/>
        <w:spacing w:line="480" w:lineRule="exact"/>
        <w:ind w:firstLine="480" w:firstLineChars="200"/>
        <w:rPr>
          <w:sz w:val="24"/>
          <w:u w:val="single"/>
        </w:rPr>
      </w:pPr>
      <w:r>
        <w:rPr>
          <w:sz w:val="24"/>
        </w:rPr>
        <w:t>名 称：</w:t>
      </w:r>
      <w:r>
        <w:rPr>
          <w:bCs/>
          <w:sz w:val="24"/>
        </w:rPr>
        <w:t>南通市阳光养老产业集团有限公司</w:t>
      </w:r>
    </w:p>
    <w:p w14:paraId="03C88174">
      <w:pPr>
        <w:snapToGrid w:val="0"/>
        <w:spacing w:line="460" w:lineRule="exact"/>
        <w:ind w:firstLine="480" w:firstLineChars="200"/>
        <w:rPr>
          <w:sz w:val="24"/>
        </w:rPr>
      </w:pPr>
      <w:r>
        <w:rPr>
          <w:sz w:val="24"/>
        </w:rPr>
        <w:t>地 址：南通市工农南路185号</w:t>
      </w:r>
    </w:p>
    <w:p w14:paraId="335E5922">
      <w:pPr>
        <w:adjustRightInd w:val="0"/>
        <w:snapToGrid w:val="0"/>
        <w:spacing w:line="460" w:lineRule="exact"/>
        <w:ind w:firstLine="480" w:firstLineChars="200"/>
        <w:rPr>
          <w:sz w:val="24"/>
        </w:rPr>
      </w:pPr>
      <w:r>
        <w:rPr>
          <w:sz w:val="24"/>
        </w:rPr>
        <w:t>联系方式：</w:t>
      </w:r>
      <w:r>
        <w:rPr>
          <w:rFonts w:hint="default" w:ascii="Times New Roman" w:hAnsi="Times New Roman" w:cs="Times New Roman"/>
          <w:sz w:val="24"/>
          <w:lang w:eastAsia="zh-CN"/>
        </w:rPr>
        <w:t>袁女士</w:t>
      </w:r>
      <w:r>
        <w:rPr>
          <w:rFonts w:hint="default" w:ascii="Times New Roman" w:hAnsi="Times New Roman" w:cs="Times New Roman"/>
          <w:sz w:val="24"/>
        </w:rPr>
        <w:t xml:space="preserve">  15951306292</w:t>
      </w:r>
    </w:p>
    <w:p w14:paraId="3DDEDF62">
      <w:pPr>
        <w:widowControl/>
        <w:shd w:val="clear" w:color="auto" w:fill="FFFFFF"/>
        <w:adjustRightInd w:val="0"/>
        <w:snapToGrid w:val="0"/>
        <w:spacing w:line="480" w:lineRule="exact"/>
        <w:ind w:firstLine="480" w:firstLineChars="200"/>
        <w:jc w:val="left"/>
        <w:rPr>
          <w:sz w:val="24"/>
        </w:rPr>
      </w:pPr>
      <w:r>
        <w:rPr>
          <w:sz w:val="24"/>
        </w:rPr>
        <w:t>2. 采购代理机构信息</w:t>
      </w:r>
    </w:p>
    <w:p w14:paraId="334284F2">
      <w:pPr>
        <w:widowControl/>
        <w:shd w:val="clear" w:color="auto" w:fill="FFFFFF"/>
        <w:adjustRightInd w:val="0"/>
        <w:snapToGrid w:val="0"/>
        <w:spacing w:line="480" w:lineRule="exact"/>
        <w:ind w:firstLine="480" w:firstLineChars="200"/>
        <w:jc w:val="left"/>
        <w:rPr>
          <w:sz w:val="24"/>
        </w:rPr>
      </w:pPr>
      <w:r>
        <w:rPr>
          <w:sz w:val="24"/>
        </w:rPr>
        <w:t>名 称：江苏万隆同济房地产土地估价咨询有限公司</w:t>
      </w:r>
    </w:p>
    <w:p w14:paraId="35730563">
      <w:pPr>
        <w:widowControl/>
        <w:shd w:val="clear" w:color="auto" w:fill="FFFFFF"/>
        <w:adjustRightInd w:val="0"/>
        <w:snapToGrid w:val="0"/>
        <w:spacing w:line="480" w:lineRule="exact"/>
        <w:ind w:firstLine="480" w:firstLineChars="200"/>
        <w:jc w:val="left"/>
        <w:rPr>
          <w:sz w:val="24"/>
        </w:rPr>
      </w:pPr>
      <w:r>
        <w:rPr>
          <w:sz w:val="24"/>
        </w:rPr>
        <w:t>地 址：南通市崇川区中江国际广场4A901</w:t>
      </w:r>
    </w:p>
    <w:p w14:paraId="05D66E55">
      <w:pPr>
        <w:widowControl/>
        <w:shd w:val="clear" w:color="auto" w:fill="FFFFFF"/>
        <w:adjustRightInd w:val="0"/>
        <w:snapToGrid w:val="0"/>
        <w:spacing w:line="480" w:lineRule="exact"/>
        <w:ind w:firstLine="480" w:firstLineChars="200"/>
        <w:jc w:val="left"/>
      </w:pPr>
      <w:r>
        <w:rPr>
          <w:sz w:val="24"/>
        </w:rPr>
        <w:t>联系方式：</w:t>
      </w:r>
      <w:r>
        <w:rPr>
          <w:rFonts w:hint="eastAsia"/>
          <w:sz w:val="24"/>
        </w:rPr>
        <w:t>顾</w:t>
      </w:r>
      <w:r>
        <w:rPr>
          <w:rFonts w:hint="eastAsia"/>
          <w:sz w:val="24"/>
          <w:lang w:eastAsia="zh-CN"/>
        </w:rPr>
        <w:t>女士</w:t>
      </w:r>
      <w:r>
        <w:rPr>
          <w:rFonts w:hint="eastAsia"/>
          <w:sz w:val="24"/>
        </w:rPr>
        <w:t xml:space="preserve">  </w:t>
      </w:r>
      <w:r>
        <w:rPr>
          <w:sz w:val="24"/>
        </w:rPr>
        <w:t>0513-55886303，</w:t>
      </w:r>
      <w:r>
        <w:rPr>
          <w:rFonts w:hint="eastAsia"/>
          <w:sz w:val="24"/>
        </w:rPr>
        <w:t>15005182114</w:t>
      </w:r>
    </w:p>
    <w:sectPr>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0E7022"/>
    <w:rsid w:val="02C7735B"/>
    <w:rsid w:val="042E1766"/>
    <w:rsid w:val="07712B8E"/>
    <w:rsid w:val="082F5527"/>
    <w:rsid w:val="0B1726C9"/>
    <w:rsid w:val="0B9C3D30"/>
    <w:rsid w:val="120E7022"/>
    <w:rsid w:val="137C62F8"/>
    <w:rsid w:val="16083EF7"/>
    <w:rsid w:val="1A2C709A"/>
    <w:rsid w:val="1B286AFB"/>
    <w:rsid w:val="21263853"/>
    <w:rsid w:val="31C16B04"/>
    <w:rsid w:val="3212187B"/>
    <w:rsid w:val="37A23118"/>
    <w:rsid w:val="3B756165"/>
    <w:rsid w:val="455F362F"/>
    <w:rsid w:val="48311AE3"/>
    <w:rsid w:val="51DB4414"/>
    <w:rsid w:val="534B2B0B"/>
    <w:rsid w:val="58AC3312"/>
    <w:rsid w:val="58BE65A1"/>
    <w:rsid w:val="59742031"/>
    <w:rsid w:val="652F2C75"/>
    <w:rsid w:val="66E077FB"/>
    <w:rsid w:val="6D4B7D42"/>
    <w:rsid w:val="71D3310A"/>
    <w:rsid w:val="7394350F"/>
    <w:rsid w:val="74C63E61"/>
    <w:rsid w:val="7EB97B79"/>
    <w:rsid w:val="7F6C0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2025-12-03T10:50:00Z</dcterms:created>
  <dc:creator>琉璃</dc:creator>
  <cp:lastModifiedBy>琉璃</cp:lastModifiedBy>
  <dcterms:modified xsi:type="dcterms:W3CDTF">2025-12-03T10:51:25Z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19FD8EBBD2714D5BA3085A12440C88F7_11</vt:lpwstr>
  </property>
  <property fmtid="{D5CDD505-2E9C-101B-9397-08002B2CF9AE}" pid="4" name="KSOTemplateDocerSaveRecord">
    <vt:lpwstr>eyJoZGlkIjoiYWJjZmMwOGYwY2YzYTVhOGViYjJlMmY3NGQxNTFkZGEiLCJ1c2VySWQiOiI0MjAyNDczMTcifQ==</vt:lpwstr>
  </property>
</Properties>
</file>